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6026F" w14:textId="5F2FEB56" w:rsidR="00CF157D" w:rsidRDefault="00491689">
      <w:r>
        <w:t>Gesprek Peter Zijlstra en Anne Folkertsma 17-4-2023</w:t>
      </w:r>
    </w:p>
    <w:p w14:paraId="4C641F4D" w14:textId="05F301D3" w:rsidR="00491689" w:rsidRDefault="00491689">
      <w:r>
        <w:t>Peter:</w:t>
      </w:r>
    </w:p>
    <w:p w14:paraId="5699BF03" w14:textId="153A9A02" w:rsidR="00491689" w:rsidRDefault="00491689">
      <w:r>
        <w:t xml:space="preserve">Ik stond er eerst heel negatief in omdat de BBB een tunnelvisie heeft over de stikstof. Als je de speerpunten leest blijkt dit mee te vallen. </w:t>
      </w:r>
    </w:p>
    <w:p w14:paraId="0432F102" w14:textId="2609A318" w:rsidR="00491689" w:rsidRDefault="00491689">
      <w:r>
        <w:t>Ze zijn heel erg voor kunst- en cultuurbehoud. Zonnepanelen op weilanden verplaatsen om plek te maken voor woningbouw en zonnepanelen daarna weer op de huizen.</w:t>
      </w:r>
    </w:p>
    <w:p w14:paraId="5AC29553" w14:textId="5E02A9A7" w:rsidR="00491689" w:rsidRDefault="00491689">
      <w:r>
        <w:t xml:space="preserve">Ik sta neutraal in het aardgaswinnen terwijl BBB echt tegen is. </w:t>
      </w:r>
      <w:r>
        <w:br/>
        <w:t xml:space="preserve">Ze zijn redelijk behoudend in hun standpunten. Groningen behouden zoals het nu is met kleine aanpassingen. </w:t>
      </w:r>
      <w:r>
        <w:br/>
      </w:r>
    </w:p>
    <w:p w14:paraId="273345BC" w14:textId="28C9CA26" w:rsidR="00491689" w:rsidRDefault="00491689">
      <w:r>
        <w:t>Anne; wat heb je over stikstof kunnen vinden in het programma?</w:t>
      </w:r>
      <w:r>
        <w:br/>
        <w:t xml:space="preserve">Peter; dat ze het er niet mee eens zijn. Ze vinden dat gemeenten en provincies op andere plekken moeten compenseren in plaats van bij de boeren. </w:t>
      </w:r>
    </w:p>
    <w:p w14:paraId="605CCE8C" w14:textId="1966739A" w:rsidR="00491689" w:rsidRDefault="00491689">
      <w:r>
        <w:t>Anne; Denk je dat dit haalbaar is?</w:t>
      </w:r>
      <w:r>
        <w:br/>
        <w:t xml:space="preserve">Peter; Nee want de boeren hebben de meeste stikstofuitstoot en het is niet te doen om de uitstoot ergens anders te compenseren. Als je bijvoorbeeld kijkt naar het weren van bepaalde auto’s uit het centrum van grotere steden; dat is onmogelijk. Dan creëer je nog meer sociale ongelijkheid omdat elektrische auto’s niet voor iedereen betaalbaar zijn. </w:t>
      </w:r>
    </w:p>
    <w:p w14:paraId="47FD8B4F" w14:textId="722AB336" w:rsidR="00491689" w:rsidRDefault="00491689">
      <w:r>
        <w:t xml:space="preserve">Peter; Alles is gefocust op stikstof van de BBB maar er is geen plan B. Ze zijn vooral voor boeren maar voor de rest is het niet echt duidelijk wat ze willen. </w:t>
      </w:r>
      <w:r w:rsidR="00373636">
        <w:t xml:space="preserve">BBB roept vooral wat ze denken dat het publiek wil horen en verder wordt er niet echt nagedacht. Beetje populair doen. </w:t>
      </w:r>
    </w:p>
    <w:p w14:paraId="62F546ED" w14:textId="777D9D61" w:rsidR="00491689" w:rsidRDefault="00491689">
      <w:r>
        <w:t xml:space="preserve">Ik ben zelf niet zo van de politiek. Ik sta nog wel stil bij de Tweede Kamerverkiezingen en dan stem ik zeker ook, of ik machtig iemand. Maar bij de Provinciale Statenverkiezingen wist ik niet eens dat </w:t>
      </w:r>
      <w:r w:rsidR="00FB34C3">
        <w:t xml:space="preserve">er verkiezingen waren. Anders had ik blanco gestemd om te voorkomen dat mijn stem naar de grootste partij gaat. </w:t>
      </w:r>
    </w:p>
    <w:p w14:paraId="0064E405" w14:textId="210F4DC9" w:rsidR="00373636" w:rsidRDefault="00373636"/>
    <w:sectPr w:rsidR="003736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89"/>
    <w:rsid w:val="00373636"/>
    <w:rsid w:val="00491689"/>
    <w:rsid w:val="00CF157D"/>
    <w:rsid w:val="00FB34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E80E2"/>
  <w15:chartTrackingRefBased/>
  <w15:docId w15:val="{4B6FFE20-F9CF-4B6B-9D4E-82420C17A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265</Words>
  <Characters>1460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Folkertsma</dc:creator>
  <cp:keywords/>
  <dc:description/>
  <cp:lastModifiedBy>Anne Folkertsma</cp:lastModifiedBy>
  <cp:revision>2</cp:revision>
  <dcterms:created xsi:type="dcterms:W3CDTF">2023-04-17T10:35:00Z</dcterms:created>
  <dcterms:modified xsi:type="dcterms:W3CDTF">2023-04-17T10:47:00Z</dcterms:modified>
</cp:coreProperties>
</file>